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675C79" w:rsidR="00E1034F" w:rsidRDefault="004A6A3F" w14:paraId="00000001" w14:noSpellErr="1" w14:textId="60A36D30">
      <w:pPr>
        <w:spacing w:before="240" w:after="240"/>
        <w:rPr>
          <w:b w:val="1"/>
          <w:bCs w:val="1"/>
          <w:sz w:val="26"/>
          <w:szCs w:val="26"/>
        </w:rPr>
      </w:pPr>
      <w:r w:rsidRPr="60AB170B" w:rsidR="004A6A3F">
        <w:rPr>
          <w:b w:val="1"/>
          <w:bCs w:val="1"/>
          <w:sz w:val="28"/>
          <w:szCs w:val="28"/>
        </w:rPr>
        <w:t xml:space="preserve">Model </w:t>
      </w:r>
      <w:r w:rsidRPr="60AB170B" w:rsidR="004A6A3F">
        <w:rPr>
          <w:b w:val="1"/>
          <w:bCs w:val="1"/>
          <w:sz w:val="28"/>
          <w:szCs w:val="28"/>
        </w:rPr>
        <w:t>Motion</w:t>
      </w:r>
      <w:r>
        <w:br/>
      </w:r>
      <w:r>
        <w:br/>
      </w:r>
      <w:r w:rsidRPr="60AB170B" w:rsidR="004A6A3F">
        <w:rPr>
          <w:b w:val="1"/>
          <w:bCs w:val="1"/>
          <w:sz w:val="26"/>
          <w:szCs w:val="26"/>
        </w:rPr>
        <w:t xml:space="preserve">Defend the right to protest: Oppose the Crime and Policing </w:t>
      </w:r>
      <w:r w:rsidRPr="60AB170B" w:rsidR="00371D96">
        <w:rPr>
          <w:b w:val="1"/>
          <w:bCs w:val="1"/>
          <w:sz w:val="26"/>
          <w:szCs w:val="26"/>
        </w:rPr>
        <w:t>Bill</w:t>
      </w:r>
    </w:p>
    <w:p w:rsidRPr="00675C79" w:rsidR="00E1034F" w:rsidRDefault="004A6A3F" w14:paraId="00000002" w14:textId="77777777">
      <w:pPr>
        <w:spacing w:before="240" w:after="240"/>
        <w:rPr>
          <w:b/>
          <w:sz w:val="26"/>
          <w:szCs w:val="26"/>
        </w:rPr>
      </w:pPr>
      <w:r w:rsidRPr="00675C79">
        <w:rPr>
          <w:b/>
          <w:sz w:val="26"/>
          <w:szCs w:val="26"/>
        </w:rPr>
        <w:t>This branch notes:</w:t>
      </w:r>
    </w:p>
    <w:p w:rsidRPr="00675C79" w:rsidR="00E1034F" w:rsidRDefault="004A6A3F" w14:paraId="00000005" w14:textId="6B78BBDC">
      <w:pPr>
        <w:numPr>
          <w:ilvl w:val="0"/>
          <w:numId w:val="1"/>
        </w:numPr>
        <w:rPr>
          <w:sz w:val="26"/>
          <w:szCs w:val="26"/>
        </w:rPr>
      </w:pPr>
      <w:r w:rsidRPr="00675C79">
        <w:rPr>
          <w:sz w:val="26"/>
          <w:szCs w:val="26"/>
          <w:lang w:val="en-US"/>
        </w:rPr>
        <w:t xml:space="preserve">International bodies, including the UN and major human rights </w:t>
      </w:r>
      <w:proofErr w:type="spellStart"/>
      <w:r w:rsidRPr="00675C79">
        <w:rPr>
          <w:sz w:val="26"/>
          <w:szCs w:val="26"/>
          <w:lang w:val="en-US"/>
        </w:rPr>
        <w:t>organisations</w:t>
      </w:r>
      <w:proofErr w:type="spellEnd"/>
      <w:r w:rsidRPr="00675C79">
        <w:rPr>
          <w:sz w:val="26"/>
          <w:szCs w:val="26"/>
          <w:lang w:val="en-US"/>
        </w:rPr>
        <w:t>, have described Israel’s actions in the Gaza Strip and the West Bank as violations of international law, including the crimes of genocide and apartheid.</w:t>
      </w:r>
    </w:p>
    <w:p w:rsidRPr="00675C79" w:rsidR="00E1034F" w:rsidRDefault="004A6A3F" w14:paraId="00000006" w14:textId="5F0A9C45">
      <w:pPr>
        <w:numPr>
          <w:ilvl w:val="0"/>
          <w:numId w:val="1"/>
        </w:numPr>
        <w:rPr>
          <w:sz w:val="26"/>
          <w:szCs w:val="26"/>
          <w:lang w:val="en-US"/>
        </w:rPr>
      </w:pPr>
      <w:r w:rsidRPr="00675C79">
        <w:rPr>
          <w:sz w:val="26"/>
          <w:szCs w:val="26"/>
          <w:lang w:val="en-US"/>
        </w:rPr>
        <w:t xml:space="preserve">Since the beginning of the genocide, Britain has seen one of the </w:t>
      </w:r>
      <w:r w:rsidRPr="00675C79" w:rsidR="000D7FBB">
        <w:rPr>
          <w:sz w:val="26"/>
          <w:szCs w:val="26"/>
          <w:lang w:val="en-US"/>
        </w:rPr>
        <w:t>l</w:t>
      </w:r>
      <w:r w:rsidRPr="00675C79" w:rsidR="0DA40FF2">
        <w:rPr>
          <w:sz w:val="26"/>
          <w:szCs w:val="26"/>
          <w:lang w:val="en-US"/>
        </w:rPr>
        <w:t>argest</w:t>
      </w:r>
      <w:r w:rsidRPr="00675C79">
        <w:rPr>
          <w:sz w:val="26"/>
          <w:szCs w:val="26"/>
          <w:lang w:val="en-US"/>
        </w:rPr>
        <w:t xml:space="preserve"> </w:t>
      </w:r>
      <w:r w:rsidRPr="00675C79" w:rsidR="0DA40FF2">
        <w:rPr>
          <w:sz w:val="26"/>
          <w:szCs w:val="26"/>
          <w:lang w:val="en-US"/>
        </w:rPr>
        <w:t>and most</w:t>
      </w:r>
      <w:r w:rsidRPr="00675C79" w:rsidR="000D7FBB">
        <w:rPr>
          <w:sz w:val="26"/>
          <w:szCs w:val="26"/>
          <w:lang w:val="en-US"/>
        </w:rPr>
        <w:t xml:space="preserve"> </w:t>
      </w:r>
      <w:r w:rsidRPr="00675C79">
        <w:rPr>
          <w:sz w:val="26"/>
          <w:szCs w:val="26"/>
          <w:lang w:val="en-US"/>
        </w:rPr>
        <w:t xml:space="preserve">sustained peaceful </w:t>
      </w:r>
      <w:r w:rsidRPr="00675C79" w:rsidR="45F54505">
        <w:rPr>
          <w:sz w:val="26"/>
          <w:szCs w:val="26"/>
          <w:lang w:val="en-US"/>
        </w:rPr>
        <w:t>protest</w:t>
      </w:r>
      <w:r w:rsidRPr="00675C79">
        <w:rPr>
          <w:sz w:val="26"/>
          <w:szCs w:val="26"/>
          <w:lang w:val="en-US"/>
        </w:rPr>
        <w:t xml:space="preserve"> </w:t>
      </w:r>
      <w:r w:rsidRPr="00675C79" w:rsidR="45F54505">
        <w:rPr>
          <w:sz w:val="26"/>
          <w:szCs w:val="26"/>
          <w:lang w:val="en-US"/>
        </w:rPr>
        <w:t xml:space="preserve">movements </w:t>
      </w:r>
      <w:r w:rsidRPr="00675C79" w:rsidR="000D7FBB">
        <w:rPr>
          <w:sz w:val="26"/>
          <w:szCs w:val="26"/>
          <w:lang w:val="en-US"/>
        </w:rPr>
        <w:t xml:space="preserve">in </w:t>
      </w:r>
      <w:r w:rsidRPr="00675C79" w:rsidR="3B245EC4">
        <w:rPr>
          <w:sz w:val="26"/>
          <w:szCs w:val="26"/>
          <w:lang w:val="en-US"/>
        </w:rPr>
        <w:t xml:space="preserve">its </w:t>
      </w:r>
      <w:r w:rsidRPr="00675C79" w:rsidR="000D7FBB">
        <w:rPr>
          <w:sz w:val="26"/>
          <w:szCs w:val="26"/>
          <w:lang w:val="en-US"/>
        </w:rPr>
        <w:t>history</w:t>
      </w:r>
      <w:r w:rsidRPr="00675C79">
        <w:rPr>
          <w:sz w:val="26"/>
          <w:szCs w:val="26"/>
          <w:lang w:val="en-US"/>
        </w:rPr>
        <w:t>, attended by millions in solidarity with the Palestinian people.</w:t>
      </w:r>
    </w:p>
    <w:p w:rsidRPr="00675C79" w:rsidR="000D7FBB" w:rsidP="000D7FBB" w:rsidRDefault="008034BC" w14:paraId="0B1E4FA4" w14:textId="2B4771A5">
      <w:pPr>
        <w:pStyle w:val="ListParagraph"/>
        <w:numPr>
          <w:ilvl w:val="0"/>
          <w:numId w:val="1"/>
        </w:numPr>
        <w:spacing w:after="240"/>
        <w:rPr>
          <w:sz w:val="26"/>
          <w:szCs w:val="26"/>
        </w:rPr>
      </w:pPr>
      <w:r w:rsidRPr="00675C79">
        <w:rPr>
          <w:sz w:val="26"/>
          <w:szCs w:val="26"/>
        </w:rPr>
        <w:t>T</w:t>
      </w:r>
      <w:r w:rsidRPr="00675C79" w:rsidR="000D7FBB">
        <w:rPr>
          <w:sz w:val="26"/>
          <w:szCs w:val="26"/>
        </w:rPr>
        <w:t>he</w:t>
      </w:r>
      <w:r w:rsidRPr="00675C79" w:rsidR="004A6A3F">
        <w:rPr>
          <w:sz w:val="26"/>
          <w:szCs w:val="26"/>
        </w:rPr>
        <w:t xml:space="preserve"> British government has announced plans to give the police new powers</w:t>
      </w:r>
      <w:r w:rsidRPr="00675C79" w:rsidR="00D229B5">
        <w:rPr>
          <w:sz w:val="26"/>
          <w:szCs w:val="26"/>
        </w:rPr>
        <w:t xml:space="preserve"> within the Crime and Policing Bill</w:t>
      </w:r>
      <w:r w:rsidRPr="00675C79" w:rsidR="004A6A3F">
        <w:rPr>
          <w:sz w:val="26"/>
          <w:szCs w:val="26"/>
        </w:rPr>
        <w:t xml:space="preserve"> to </w:t>
      </w:r>
      <w:r w:rsidRPr="00675C79" w:rsidR="00D229B5">
        <w:rPr>
          <w:sz w:val="26"/>
          <w:szCs w:val="26"/>
        </w:rPr>
        <w:t xml:space="preserve">restrict or </w:t>
      </w:r>
      <w:r w:rsidRPr="00675C79" w:rsidR="0553C0BF">
        <w:rPr>
          <w:sz w:val="26"/>
          <w:szCs w:val="26"/>
        </w:rPr>
        <w:t xml:space="preserve">effectively </w:t>
      </w:r>
      <w:r w:rsidRPr="00675C79" w:rsidR="00D229B5">
        <w:rPr>
          <w:sz w:val="26"/>
          <w:szCs w:val="26"/>
        </w:rPr>
        <w:t>ban</w:t>
      </w:r>
      <w:r w:rsidRPr="00675C79" w:rsidR="004A6A3F">
        <w:rPr>
          <w:sz w:val="26"/>
          <w:szCs w:val="26"/>
        </w:rPr>
        <w:t xml:space="preserve"> recurring protests based on their </w:t>
      </w:r>
      <w:r w:rsidRPr="00675C79" w:rsidR="7F0F0C4F">
        <w:rPr>
          <w:sz w:val="26"/>
          <w:szCs w:val="26"/>
        </w:rPr>
        <w:t xml:space="preserve">so-called </w:t>
      </w:r>
      <w:r w:rsidRPr="00675C79" w:rsidR="004A6A3F">
        <w:rPr>
          <w:sz w:val="26"/>
          <w:szCs w:val="26"/>
        </w:rPr>
        <w:t>“cumulative impact</w:t>
      </w:r>
      <w:r w:rsidRPr="00675C79" w:rsidR="000D7FBB">
        <w:rPr>
          <w:sz w:val="26"/>
          <w:szCs w:val="26"/>
        </w:rPr>
        <w:t>”</w:t>
      </w:r>
      <w:r w:rsidRPr="00675C79" w:rsidR="004A6A3F">
        <w:rPr>
          <w:sz w:val="26"/>
          <w:szCs w:val="26"/>
        </w:rPr>
        <w:t xml:space="preserve"> </w:t>
      </w:r>
    </w:p>
    <w:p w:rsidRPr="00675C79" w:rsidR="00D229B5" w:rsidP="00D229B5" w:rsidRDefault="000D7FBB" w14:paraId="7892A362" w14:textId="5803B7B4">
      <w:pPr>
        <w:pStyle w:val="ListParagraph"/>
        <w:numPr>
          <w:ilvl w:val="0"/>
          <w:numId w:val="1"/>
        </w:numPr>
        <w:spacing w:after="240"/>
        <w:rPr>
          <w:sz w:val="26"/>
          <w:szCs w:val="26"/>
        </w:rPr>
      </w:pPr>
      <w:r w:rsidRPr="00675C79">
        <w:rPr>
          <w:sz w:val="26"/>
          <w:szCs w:val="26"/>
          <w:lang w:val="en-US"/>
        </w:rPr>
        <w:t xml:space="preserve">If this becomes law, the police will be </w:t>
      </w:r>
      <w:r w:rsidRPr="00675C79">
        <w:rPr>
          <w:i/>
          <w:sz w:val="26"/>
          <w:szCs w:val="26"/>
          <w:lang w:val="en-US"/>
        </w:rPr>
        <w:t xml:space="preserve">required </w:t>
      </w:r>
      <w:r w:rsidRPr="00675C79">
        <w:rPr>
          <w:sz w:val="26"/>
          <w:szCs w:val="26"/>
          <w:lang w:val="en-US"/>
        </w:rPr>
        <w:t>to take into account any cumulative disruption caused by past or future planned protests in the same ‘area’ when deciding whether to impose restrictions. This could include an entire town or the whole of central London, and it will not matter whether the protests involve the same cause or people.</w:t>
      </w:r>
    </w:p>
    <w:p w:rsidRPr="00675C79" w:rsidR="00E1034F" w:rsidP="00D229B5" w:rsidRDefault="004A6A3F" w14:paraId="00000008" w14:textId="407B27CE">
      <w:pPr>
        <w:spacing w:after="240"/>
        <w:rPr>
          <w:sz w:val="26"/>
          <w:szCs w:val="26"/>
        </w:rPr>
      </w:pPr>
      <w:r w:rsidRPr="00675C79">
        <w:rPr>
          <w:b/>
          <w:sz w:val="26"/>
          <w:szCs w:val="26"/>
        </w:rPr>
        <w:t>This branch believes:</w:t>
      </w:r>
    </w:p>
    <w:p w:rsidRPr="00675C79" w:rsidR="00C92172" w:rsidP="65AADD47" w:rsidRDefault="00C92172" w14:paraId="3FDA00DA" w14:textId="0D2E6985">
      <w:pPr>
        <w:numPr>
          <w:ilvl w:val="0"/>
          <w:numId w:val="2"/>
        </w:numPr>
        <w:spacing w:before="100" w:beforeAutospacing="1" w:after="100" w:afterAutospacing="1" w:line="240" w:lineRule="auto"/>
        <w:ind w:left="714" w:hanging="357"/>
        <w:rPr>
          <w:sz w:val="26"/>
          <w:szCs w:val="26"/>
          <w:lang w:val="en-US"/>
        </w:rPr>
      </w:pPr>
      <w:r w:rsidRPr="00675C79">
        <w:rPr>
          <w:sz w:val="26"/>
          <w:szCs w:val="26"/>
          <w:lang w:val="en-GB"/>
        </w:rPr>
        <w:t>We are witnessing an alarming attack on the right to protest in Britain, widely condemned by leading human-rights organisations.</w:t>
      </w:r>
    </w:p>
    <w:p w:rsidRPr="00675C79" w:rsidR="00681477" w:rsidP="10487DF7" w:rsidRDefault="004A6A3F" w14:paraId="11B21C73" w14:textId="4F5EB028">
      <w:pPr>
        <w:numPr>
          <w:ilvl w:val="0"/>
          <w:numId w:val="2"/>
        </w:numPr>
        <w:spacing w:before="100" w:beforeAutospacing="1" w:after="100" w:afterAutospacing="1" w:line="240" w:lineRule="auto"/>
        <w:ind w:left="714" w:hanging="357"/>
        <w:rPr>
          <w:sz w:val="26"/>
          <w:szCs w:val="26"/>
          <w:lang w:val="en-US"/>
        </w:rPr>
      </w:pPr>
      <w:r w:rsidRPr="00675C79">
        <w:rPr>
          <w:sz w:val="26"/>
          <w:szCs w:val="26"/>
          <w:lang w:val="en-US"/>
        </w:rPr>
        <w:t xml:space="preserve">Trade unionists have a proud history of standing in solidarity with the Palestinian people, including through campaigns and protests to uphold their </w:t>
      </w:r>
      <w:r w:rsidRPr="00675C79" w:rsidR="6F6BE616">
        <w:rPr>
          <w:sz w:val="26"/>
          <w:szCs w:val="26"/>
          <w:lang w:val="en-US"/>
        </w:rPr>
        <w:t>inalienable</w:t>
      </w:r>
      <w:r w:rsidRPr="00675C79" w:rsidR="000D7FBB">
        <w:rPr>
          <w:sz w:val="26"/>
          <w:szCs w:val="26"/>
          <w:lang w:val="en-US"/>
        </w:rPr>
        <w:t xml:space="preserve"> </w:t>
      </w:r>
      <w:r w:rsidRPr="00675C79">
        <w:rPr>
          <w:sz w:val="26"/>
          <w:szCs w:val="26"/>
          <w:lang w:val="en-US"/>
        </w:rPr>
        <w:t>rights and the principles of international law.</w:t>
      </w:r>
    </w:p>
    <w:p w:rsidRPr="00675C79" w:rsidR="008A3D3A" w:rsidP="6F3894E7" w:rsidRDefault="000D7FBB" w14:paraId="4509C542" w14:textId="70884D14">
      <w:pPr>
        <w:numPr>
          <w:ilvl w:val="0"/>
          <w:numId w:val="2"/>
        </w:numPr>
        <w:spacing w:before="100" w:beforeAutospacing="1" w:after="100" w:afterAutospacing="1" w:line="240" w:lineRule="auto"/>
        <w:ind w:left="714" w:hanging="357"/>
        <w:rPr>
          <w:sz w:val="26"/>
          <w:szCs w:val="26"/>
          <w:lang w:val="en-US"/>
        </w:rPr>
      </w:pPr>
      <w:r w:rsidRPr="00675C79">
        <w:rPr>
          <w:sz w:val="26"/>
          <w:szCs w:val="26"/>
        </w:rPr>
        <w:t xml:space="preserve">The </w:t>
      </w:r>
      <w:r w:rsidRPr="00675C79" w:rsidR="230F6EA6">
        <w:rPr>
          <w:sz w:val="26"/>
          <w:szCs w:val="26"/>
        </w:rPr>
        <w:t xml:space="preserve">measures proposed via the </w:t>
      </w:r>
      <w:r w:rsidRPr="00675C79">
        <w:rPr>
          <w:sz w:val="26"/>
          <w:szCs w:val="26"/>
        </w:rPr>
        <w:t>Crime and Policing Bill</w:t>
      </w:r>
      <w:r w:rsidRPr="00675C79" w:rsidR="25353B3F">
        <w:rPr>
          <w:sz w:val="26"/>
          <w:szCs w:val="26"/>
        </w:rPr>
        <w:t xml:space="preserve"> </w:t>
      </w:r>
      <w:r w:rsidRPr="00675C79" w:rsidR="00151F59">
        <w:rPr>
          <w:sz w:val="26"/>
          <w:szCs w:val="26"/>
        </w:rPr>
        <w:t xml:space="preserve">are the latest in a series of </w:t>
      </w:r>
      <w:r w:rsidRPr="00675C79" w:rsidR="00056283">
        <w:rPr>
          <w:sz w:val="26"/>
          <w:szCs w:val="26"/>
        </w:rPr>
        <w:t xml:space="preserve">draconian anti-protest laws </w:t>
      </w:r>
      <w:r w:rsidRPr="00675C79" w:rsidR="004C7132">
        <w:rPr>
          <w:sz w:val="26"/>
          <w:szCs w:val="26"/>
        </w:rPr>
        <w:t xml:space="preserve">and proscriptions </w:t>
      </w:r>
      <w:r w:rsidRPr="00675C79" w:rsidR="006C5FDC">
        <w:rPr>
          <w:sz w:val="26"/>
          <w:szCs w:val="26"/>
        </w:rPr>
        <w:t>that</w:t>
      </w:r>
      <w:r w:rsidRPr="00675C79">
        <w:rPr>
          <w:sz w:val="26"/>
          <w:szCs w:val="26"/>
        </w:rPr>
        <w:t xml:space="preserve"> threat</w:t>
      </w:r>
      <w:r w:rsidRPr="00675C79" w:rsidR="00F83299">
        <w:rPr>
          <w:sz w:val="26"/>
          <w:szCs w:val="26"/>
        </w:rPr>
        <w:t>en</w:t>
      </w:r>
      <w:r w:rsidRPr="00675C79">
        <w:rPr>
          <w:sz w:val="26"/>
          <w:szCs w:val="26"/>
        </w:rPr>
        <w:t xml:space="preserve"> to </w:t>
      </w:r>
      <w:r w:rsidRPr="00675C79" w:rsidR="00F83299">
        <w:rPr>
          <w:sz w:val="26"/>
          <w:szCs w:val="26"/>
        </w:rPr>
        <w:t>undermine</w:t>
      </w:r>
      <w:r w:rsidRPr="00675C79">
        <w:rPr>
          <w:sz w:val="26"/>
          <w:szCs w:val="26"/>
        </w:rPr>
        <w:t xml:space="preserve"> democracy, rights to freedom of assembly and expression, international solidarity and workers’ rights from picket lines to demonstrations.</w:t>
      </w:r>
    </w:p>
    <w:p w:rsidR="000D7FBB" w:rsidP="0DF64D62" w:rsidRDefault="000D7FBB" w14:paraId="3E7CFDE1" w14:textId="4B1FCA65">
      <w:pPr>
        <w:numPr>
          <w:ilvl w:val="0"/>
          <w:numId w:val="2"/>
        </w:numPr>
        <w:spacing w:beforeAutospacing="1" w:afterAutospacing="1" w:line="240" w:lineRule="auto"/>
        <w:ind w:left="714" w:hanging="357"/>
        <w:rPr>
          <w:sz w:val="26"/>
          <w:szCs w:val="26"/>
          <w:lang w:val="en-US"/>
        </w:rPr>
      </w:pPr>
      <w:r w:rsidRPr="00675C79">
        <w:rPr>
          <w:sz w:val="26"/>
          <w:szCs w:val="26"/>
          <w:lang w:val="en-US"/>
        </w:rPr>
        <w:t xml:space="preserve">The trade union movement has a duty to defend civil liberties, protect the right to protest, and hold the </w:t>
      </w:r>
      <w:proofErr w:type="spellStart"/>
      <w:r w:rsidRPr="00675C79">
        <w:rPr>
          <w:sz w:val="26"/>
          <w:szCs w:val="26"/>
          <w:lang w:val="en-US"/>
        </w:rPr>
        <w:t>Labour</w:t>
      </w:r>
      <w:proofErr w:type="spellEnd"/>
      <w:r w:rsidRPr="00675C79">
        <w:rPr>
          <w:sz w:val="26"/>
          <w:szCs w:val="26"/>
          <w:lang w:val="en-US"/>
        </w:rPr>
        <w:t xml:space="preserve"> government to account over any legislation that threatens those rights.</w:t>
      </w:r>
      <w:r w:rsidRPr="00675C79">
        <w:rPr>
          <w:sz w:val="26"/>
          <w:szCs w:val="26"/>
        </w:rPr>
        <w:br/>
      </w:r>
    </w:p>
    <w:p w:rsidRPr="00675C79" w:rsidR="00371D96" w:rsidP="00371D96" w:rsidRDefault="00371D96" w14:paraId="245DF200" w14:textId="77777777">
      <w:pPr>
        <w:spacing w:beforeAutospacing="1" w:afterAutospacing="1" w:line="240" w:lineRule="auto"/>
        <w:ind w:left="357"/>
        <w:rPr>
          <w:sz w:val="26"/>
          <w:szCs w:val="26"/>
          <w:lang w:val="en-US"/>
        </w:rPr>
      </w:pPr>
    </w:p>
    <w:p w:rsidRPr="00675C79" w:rsidR="00E1034F" w:rsidP="0DF64D62" w:rsidRDefault="004A6A3F" w14:paraId="0000000D" w14:textId="2A6C1BB3">
      <w:pPr>
        <w:spacing w:before="240" w:after="240"/>
        <w:rPr>
          <w:b/>
          <w:sz w:val="26"/>
          <w:szCs w:val="26"/>
        </w:rPr>
      </w:pPr>
      <w:r w:rsidRPr="00675C79">
        <w:rPr>
          <w:b/>
          <w:sz w:val="26"/>
          <w:szCs w:val="26"/>
        </w:rPr>
        <w:t>This branch resolves to:</w:t>
      </w:r>
    </w:p>
    <w:p w:rsidRPr="00675C79" w:rsidR="000D7FBB" w:rsidP="153BE74F" w:rsidRDefault="000D7FBB" w14:paraId="63D73ED8" w14:textId="734E94C6">
      <w:pPr>
        <w:numPr>
          <w:ilvl w:val="0"/>
          <w:numId w:val="3"/>
        </w:numPr>
        <w:rPr>
          <w:sz w:val="26"/>
          <w:szCs w:val="26"/>
          <w:lang w:val="en-GB"/>
        </w:rPr>
      </w:pPr>
      <w:r w:rsidRPr="00675C79">
        <w:rPr>
          <w:sz w:val="26"/>
          <w:szCs w:val="26"/>
        </w:rPr>
        <w:t xml:space="preserve">Call on our general secretary to </w:t>
      </w:r>
      <w:r w:rsidRPr="00675C79">
        <w:rPr>
          <w:sz w:val="26"/>
          <w:szCs w:val="26"/>
          <w:lang w:val="en-GB"/>
        </w:rPr>
        <w:t xml:space="preserve">write to the prime minister, deputy prime minister and the home secretary </w:t>
      </w:r>
      <w:r w:rsidRPr="00675C79" w:rsidR="2A59656F">
        <w:rPr>
          <w:sz w:val="26"/>
          <w:szCs w:val="26"/>
          <w:lang w:val="en-GB"/>
        </w:rPr>
        <w:t>to</w:t>
      </w:r>
      <w:r w:rsidRPr="00675C79" w:rsidR="4F8ACBDD">
        <w:rPr>
          <w:sz w:val="26"/>
          <w:szCs w:val="26"/>
          <w:lang w:val="en-GB"/>
        </w:rPr>
        <w:t xml:space="preserve">: </w:t>
      </w:r>
    </w:p>
    <w:p w:rsidRPr="00675C79" w:rsidR="000D7FBB" w:rsidP="5C0037EB" w:rsidRDefault="2A59656F" w14:paraId="06DE370A" w14:textId="436CCBD5">
      <w:pPr>
        <w:pStyle w:val="ListParagraph"/>
        <w:numPr>
          <w:ilvl w:val="0"/>
          <w:numId w:val="5"/>
        </w:numPr>
        <w:rPr>
          <w:sz w:val="26"/>
          <w:szCs w:val="26"/>
          <w:lang w:val="en-GB"/>
        </w:rPr>
      </w:pPr>
      <w:r w:rsidRPr="00675C79">
        <w:rPr>
          <w:sz w:val="26"/>
          <w:szCs w:val="26"/>
          <w:lang w:val="en-GB"/>
        </w:rPr>
        <w:t xml:space="preserve">withdraw its </w:t>
      </w:r>
      <w:r w:rsidRPr="00675C79" w:rsidR="26DC8D11">
        <w:rPr>
          <w:sz w:val="26"/>
          <w:szCs w:val="26"/>
          <w:lang w:val="en-GB"/>
        </w:rPr>
        <w:t>dangerous proposal to give police new powers to restrict protests based on their so-called ‘cumulative impact’</w:t>
      </w:r>
    </w:p>
    <w:p w:rsidRPr="00675C79" w:rsidR="000D7FBB" w:rsidP="10072916" w:rsidRDefault="26DC8D11" w14:paraId="1799B9CE" w14:textId="03CEB0DA">
      <w:pPr>
        <w:pStyle w:val="ListParagraph"/>
        <w:numPr>
          <w:ilvl w:val="0"/>
          <w:numId w:val="5"/>
        </w:numPr>
        <w:rPr>
          <w:sz w:val="26"/>
          <w:szCs w:val="26"/>
          <w:lang w:val="en-GB"/>
        </w:rPr>
      </w:pPr>
      <w:r w:rsidRPr="00675C79">
        <w:rPr>
          <w:sz w:val="26"/>
          <w:szCs w:val="26"/>
          <w:lang w:val="en-GB"/>
        </w:rPr>
        <w:t xml:space="preserve">repeal the succession of draconian anti-protest laws on which it builds, </w:t>
      </w:r>
      <w:r w:rsidRPr="00675C79" w:rsidR="000D7FBB">
        <w:rPr>
          <w:sz w:val="26"/>
          <w:szCs w:val="26"/>
          <w:lang w:val="en-GB"/>
        </w:rPr>
        <w:t>conveying our unified opposition to all aspects of this worsening authoritarianism</w:t>
      </w:r>
      <w:r w:rsidRPr="00675C79" w:rsidR="0D186EC4">
        <w:rPr>
          <w:sz w:val="26"/>
          <w:szCs w:val="26"/>
          <w:lang w:val="en-GB"/>
        </w:rPr>
        <w:t>.</w:t>
      </w:r>
    </w:p>
    <w:p w:rsidRPr="00675C79" w:rsidR="000D7FBB" w:rsidP="0A513BEC" w:rsidRDefault="4ED1DC59" w14:paraId="24B7CFA2" w14:textId="21699376">
      <w:pPr>
        <w:numPr>
          <w:ilvl w:val="0"/>
          <w:numId w:val="3"/>
        </w:numPr>
        <w:rPr>
          <w:sz w:val="26"/>
          <w:szCs w:val="26"/>
          <w:lang w:val="en-GB"/>
        </w:rPr>
      </w:pPr>
      <w:r w:rsidRPr="00675C79">
        <w:rPr>
          <w:sz w:val="26"/>
          <w:szCs w:val="26"/>
          <w:lang w:val="en-GB"/>
        </w:rPr>
        <w:t xml:space="preserve">Call on our general secretary and executive committee to issue a public statement demanding an immediate end to attacks on the right to protest </w:t>
      </w:r>
      <w:r w:rsidRPr="00675C79" w:rsidR="04CDDF82">
        <w:rPr>
          <w:sz w:val="26"/>
          <w:szCs w:val="26"/>
          <w:lang w:val="en-GB"/>
        </w:rPr>
        <w:t>including</w:t>
      </w:r>
      <w:r w:rsidRPr="00675C79">
        <w:rPr>
          <w:sz w:val="26"/>
          <w:szCs w:val="26"/>
          <w:lang w:val="en-GB"/>
        </w:rPr>
        <w:t xml:space="preserve"> an end to the punitive, political use of sections 12 and 14 of the Public Order Act by the Metropolitan Police.</w:t>
      </w:r>
    </w:p>
    <w:p w:rsidRPr="00675C79" w:rsidR="000D7FBB" w:rsidP="000D7FBB" w:rsidRDefault="000D7FBB" w14:paraId="37EB366B" w14:textId="2BB966AF">
      <w:pPr>
        <w:numPr>
          <w:ilvl w:val="0"/>
          <w:numId w:val="3"/>
        </w:numPr>
        <w:rPr>
          <w:sz w:val="26"/>
          <w:szCs w:val="26"/>
        </w:rPr>
      </w:pPr>
      <w:r w:rsidRPr="00675C79">
        <w:rPr>
          <w:sz w:val="26"/>
          <w:szCs w:val="26"/>
        </w:rPr>
        <w:t>Support campaigns defending the right to protest</w:t>
      </w:r>
      <w:r w:rsidRPr="00675C79" w:rsidR="77F75C30">
        <w:rPr>
          <w:sz w:val="26"/>
          <w:szCs w:val="26"/>
        </w:rPr>
        <w:t xml:space="preserve">, including sharing Palestine Solidarity Campaign’s petition ‘Defend the right to protest’ with </w:t>
      </w:r>
      <w:r w:rsidRPr="00675C79" w:rsidR="13A0206B">
        <w:rPr>
          <w:sz w:val="26"/>
          <w:szCs w:val="26"/>
        </w:rPr>
        <w:t>branch</w:t>
      </w:r>
      <w:r w:rsidRPr="00675C79" w:rsidR="77F75C30">
        <w:rPr>
          <w:sz w:val="26"/>
          <w:szCs w:val="26"/>
        </w:rPr>
        <w:t xml:space="preserve"> members.</w:t>
      </w:r>
    </w:p>
    <w:p w:rsidRPr="00675C79" w:rsidR="00E1034F" w:rsidRDefault="00E1034F" w14:paraId="00000015" w14:textId="77777777">
      <w:pPr>
        <w:rPr>
          <w:sz w:val="26"/>
          <w:szCs w:val="26"/>
        </w:rPr>
      </w:pPr>
    </w:p>
    <w:sectPr w:rsidRPr="00675C79" w:rsidR="00E1034F" w:rsidSect="00675C79">
      <w:pgSz w:w="12240" w:h="15840" w:orient="portrait"/>
      <w:pgMar w:top="1440" w:right="1440" w:bottom="1440" w:left="1440" w:header="454"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97B8F" w:rsidP="0065450C" w:rsidRDefault="00597B8F" w14:paraId="5493B0C1" w14:textId="77777777">
      <w:pPr>
        <w:spacing w:line="240" w:lineRule="auto"/>
      </w:pPr>
      <w:r>
        <w:separator/>
      </w:r>
    </w:p>
  </w:endnote>
  <w:endnote w:type="continuationSeparator" w:id="0">
    <w:p w:rsidR="00597B8F" w:rsidP="0065450C" w:rsidRDefault="00597B8F" w14:paraId="6E5B997B"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3A6471D9-2766-40AB-BBD2-C687F7957245}" r:id="rId1"/>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BBA89DF6-E79B-4CD9-84DE-9B0934312DBB}" r:id="rI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97B8F" w:rsidP="0065450C" w:rsidRDefault="00597B8F" w14:paraId="61566391" w14:textId="77777777">
      <w:pPr>
        <w:spacing w:line="240" w:lineRule="auto"/>
      </w:pPr>
      <w:r>
        <w:separator/>
      </w:r>
    </w:p>
  </w:footnote>
  <w:footnote w:type="continuationSeparator" w:id="0">
    <w:p w:rsidR="00597B8F" w:rsidP="0065450C" w:rsidRDefault="00597B8F" w14:paraId="2B1A070A"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1450"/>
    <w:multiLevelType w:val="multilevel"/>
    <w:tmpl w:val="F20EB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547BA3"/>
    <w:multiLevelType w:val="multilevel"/>
    <w:tmpl w:val="F0FC7C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26C208D8"/>
    <w:multiLevelType w:val="multilevel"/>
    <w:tmpl w:val="E27EA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BD7CF9"/>
    <w:multiLevelType w:val="multilevel"/>
    <w:tmpl w:val="7D988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BEFD82"/>
    <w:multiLevelType w:val="hybridMultilevel"/>
    <w:tmpl w:val="FFFFFFFF"/>
    <w:lvl w:ilvl="0" w:tplc="1C72CB30">
      <w:start w:val="1"/>
      <w:numFmt w:val="bullet"/>
      <w:lvlText w:val="-"/>
      <w:lvlJc w:val="left"/>
      <w:pPr>
        <w:ind w:left="1080" w:hanging="360"/>
      </w:pPr>
      <w:rPr>
        <w:rFonts w:hint="default" w:ascii="Aptos" w:hAnsi="Aptos"/>
      </w:rPr>
    </w:lvl>
    <w:lvl w:ilvl="1" w:tplc="AB28CDF6">
      <w:start w:val="1"/>
      <w:numFmt w:val="bullet"/>
      <w:lvlText w:val="o"/>
      <w:lvlJc w:val="left"/>
      <w:pPr>
        <w:ind w:left="1800" w:hanging="360"/>
      </w:pPr>
      <w:rPr>
        <w:rFonts w:hint="default" w:ascii="Courier New" w:hAnsi="Courier New"/>
      </w:rPr>
    </w:lvl>
    <w:lvl w:ilvl="2" w:tplc="067C14A4">
      <w:start w:val="1"/>
      <w:numFmt w:val="bullet"/>
      <w:lvlText w:val=""/>
      <w:lvlJc w:val="left"/>
      <w:pPr>
        <w:ind w:left="2520" w:hanging="360"/>
      </w:pPr>
      <w:rPr>
        <w:rFonts w:hint="default" w:ascii="Wingdings" w:hAnsi="Wingdings"/>
      </w:rPr>
    </w:lvl>
    <w:lvl w:ilvl="3" w:tplc="3F82C18A">
      <w:start w:val="1"/>
      <w:numFmt w:val="bullet"/>
      <w:lvlText w:val=""/>
      <w:lvlJc w:val="left"/>
      <w:pPr>
        <w:ind w:left="3240" w:hanging="360"/>
      </w:pPr>
      <w:rPr>
        <w:rFonts w:hint="default" w:ascii="Symbol" w:hAnsi="Symbol"/>
      </w:rPr>
    </w:lvl>
    <w:lvl w:ilvl="4" w:tplc="6400D2BA">
      <w:start w:val="1"/>
      <w:numFmt w:val="bullet"/>
      <w:lvlText w:val="o"/>
      <w:lvlJc w:val="left"/>
      <w:pPr>
        <w:ind w:left="3960" w:hanging="360"/>
      </w:pPr>
      <w:rPr>
        <w:rFonts w:hint="default" w:ascii="Courier New" w:hAnsi="Courier New"/>
      </w:rPr>
    </w:lvl>
    <w:lvl w:ilvl="5" w:tplc="E69A3F9E">
      <w:start w:val="1"/>
      <w:numFmt w:val="bullet"/>
      <w:lvlText w:val=""/>
      <w:lvlJc w:val="left"/>
      <w:pPr>
        <w:ind w:left="4680" w:hanging="360"/>
      </w:pPr>
      <w:rPr>
        <w:rFonts w:hint="default" w:ascii="Wingdings" w:hAnsi="Wingdings"/>
      </w:rPr>
    </w:lvl>
    <w:lvl w:ilvl="6" w:tplc="E2B622DC">
      <w:start w:val="1"/>
      <w:numFmt w:val="bullet"/>
      <w:lvlText w:val=""/>
      <w:lvlJc w:val="left"/>
      <w:pPr>
        <w:ind w:left="5400" w:hanging="360"/>
      </w:pPr>
      <w:rPr>
        <w:rFonts w:hint="default" w:ascii="Symbol" w:hAnsi="Symbol"/>
      </w:rPr>
    </w:lvl>
    <w:lvl w:ilvl="7" w:tplc="A52CF5EE">
      <w:start w:val="1"/>
      <w:numFmt w:val="bullet"/>
      <w:lvlText w:val="o"/>
      <w:lvlJc w:val="left"/>
      <w:pPr>
        <w:ind w:left="6120" w:hanging="360"/>
      </w:pPr>
      <w:rPr>
        <w:rFonts w:hint="default" w:ascii="Courier New" w:hAnsi="Courier New"/>
      </w:rPr>
    </w:lvl>
    <w:lvl w:ilvl="8" w:tplc="63400448">
      <w:start w:val="1"/>
      <w:numFmt w:val="bullet"/>
      <w:lvlText w:val=""/>
      <w:lvlJc w:val="left"/>
      <w:pPr>
        <w:ind w:left="6840" w:hanging="360"/>
      </w:pPr>
      <w:rPr>
        <w:rFonts w:hint="default" w:ascii="Wingdings" w:hAnsi="Wingdings"/>
      </w:rPr>
    </w:lvl>
  </w:abstractNum>
  <w:num w:numId="1" w16cid:durableId="1483233944">
    <w:abstractNumId w:val="2"/>
  </w:num>
  <w:num w:numId="2" w16cid:durableId="126558531">
    <w:abstractNumId w:val="0"/>
  </w:num>
  <w:num w:numId="3" w16cid:durableId="93938211">
    <w:abstractNumId w:val="3"/>
  </w:num>
  <w:num w:numId="4" w16cid:durableId="332755816">
    <w:abstractNumId w:val="1"/>
  </w:num>
  <w:num w:numId="5" w16cid:durableId="14959922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34F"/>
    <w:rsid w:val="0000463D"/>
    <w:rsid w:val="00011931"/>
    <w:rsid w:val="00022EDB"/>
    <w:rsid w:val="0002652D"/>
    <w:rsid w:val="00031186"/>
    <w:rsid w:val="00034715"/>
    <w:rsid w:val="0005099F"/>
    <w:rsid w:val="00056283"/>
    <w:rsid w:val="000563CC"/>
    <w:rsid w:val="00072E6E"/>
    <w:rsid w:val="0007775D"/>
    <w:rsid w:val="000819FA"/>
    <w:rsid w:val="000862F6"/>
    <w:rsid w:val="000A65E5"/>
    <w:rsid w:val="000A663A"/>
    <w:rsid w:val="000B4807"/>
    <w:rsid w:val="000B7E91"/>
    <w:rsid w:val="000C516B"/>
    <w:rsid w:val="000C6E61"/>
    <w:rsid w:val="000C7D95"/>
    <w:rsid w:val="000D7411"/>
    <w:rsid w:val="000D7541"/>
    <w:rsid w:val="000D7FBB"/>
    <w:rsid w:val="000E5165"/>
    <w:rsid w:val="000E71C1"/>
    <w:rsid w:val="000F4827"/>
    <w:rsid w:val="0010513F"/>
    <w:rsid w:val="00107F45"/>
    <w:rsid w:val="0011052B"/>
    <w:rsid w:val="001106BD"/>
    <w:rsid w:val="00111792"/>
    <w:rsid w:val="0012131B"/>
    <w:rsid w:val="00124263"/>
    <w:rsid w:val="001264E5"/>
    <w:rsid w:val="00135478"/>
    <w:rsid w:val="0013601B"/>
    <w:rsid w:val="001367FC"/>
    <w:rsid w:val="001378B4"/>
    <w:rsid w:val="00141F90"/>
    <w:rsid w:val="00146A67"/>
    <w:rsid w:val="001514EE"/>
    <w:rsid w:val="00151F59"/>
    <w:rsid w:val="00162C95"/>
    <w:rsid w:val="00165263"/>
    <w:rsid w:val="00165AFA"/>
    <w:rsid w:val="001706AD"/>
    <w:rsid w:val="00170869"/>
    <w:rsid w:val="00184BDF"/>
    <w:rsid w:val="00184D2F"/>
    <w:rsid w:val="00187AE0"/>
    <w:rsid w:val="001909DF"/>
    <w:rsid w:val="00195A1E"/>
    <w:rsid w:val="00196F02"/>
    <w:rsid w:val="001A0ACD"/>
    <w:rsid w:val="001B4E5E"/>
    <w:rsid w:val="001C0C21"/>
    <w:rsid w:val="001D4282"/>
    <w:rsid w:val="001E05C1"/>
    <w:rsid w:val="001E5F0E"/>
    <w:rsid w:val="001E7A33"/>
    <w:rsid w:val="001F16B4"/>
    <w:rsid w:val="001F3F43"/>
    <w:rsid w:val="001F5D94"/>
    <w:rsid w:val="0021266D"/>
    <w:rsid w:val="002157B4"/>
    <w:rsid w:val="0021601E"/>
    <w:rsid w:val="002316B2"/>
    <w:rsid w:val="00232ECF"/>
    <w:rsid w:val="00233662"/>
    <w:rsid w:val="0023545A"/>
    <w:rsid w:val="00242BD6"/>
    <w:rsid w:val="002470D3"/>
    <w:rsid w:val="0024735D"/>
    <w:rsid w:val="0024739C"/>
    <w:rsid w:val="002513A8"/>
    <w:rsid w:val="00252617"/>
    <w:rsid w:val="00262FB6"/>
    <w:rsid w:val="00266918"/>
    <w:rsid w:val="00283E41"/>
    <w:rsid w:val="002929E7"/>
    <w:rsid w:val="002A27D3"/>
    <w:rsid w:val="002B30DE"/>
    <w:rsid w:val="002C72FC"/>
    <w:rsid w:val="002D0BE6"/>
    <w:rsid w:val="002D2BF8"/>
    <w:rsid w:val="002D39B6"/>
    <w:rsid w:val="002D3BD6"/>
    <w:rsid w:val="002D6CC7"/>
    <w:rsid w:val="002E30A1"/>
    <w:rsid w:val="002F3971"/>
    <w:rsid w:val="002F5C8A"/>
    <w:rsid w:val="00307745"/>
    <w:rsid w:val="00314088"/>
    <w:rsid w:val="00317657"/>
    <w:rsid w:val="003211C2"/>
    <w:rsid w:val="00321AE7"/>
    <w:rsid w:val="003242C7"/>
    <w:rsid w:val="00325C29"/>
    <w:rsid w:val="00331FD3"/>
    <w:rsid w:val="0034517D"/>
    <w:rsid w:val="00352D7F"/>
    <w:rsid w:val="00355D21"/>
    <w:rsid w:val="00362ED9"/>
    <w:rsid w:val="00371D96"/>
    <w:rsid w:val="003749C1"/>
    <w:rsid w:val="003770E1"/>
    <w:rsid w:val="003820F2"/>
    <w:rsid w:val="003B2955"/>
    <w:rsid w:val="003B5C6E"/>
    <w:rsid w:val="003C25A9"/>
    <w:rsid w:val="003C3285"/>
    <w:rsid w:val="003C752A"/>
    <w:rsid w:val="003D4070"/>
    <w:rsid w:val="003D6475"/>
    <w:rsid w:val="003F00D7"/>
    <w:rsid w:val="003F2A79"/>
    <w:rsid w:val="003F2CF0"/>
    <w:rsid w:val="004039AA"/>
    <w:rsid w:val="00416B5B"/>
    <w:rsid w:val="004211F0"/>
    <w:rsid w:val="00431735"/>
    <w:rsid w:val="00432749"/>
    <w:rsid w:val="00437779"/>
    <w:rsid w:val="00450D54"/>
    <w:rsid w:val="00467629"/>
    <w:rsid w:val="004868A0"/>
    <w:rsid w:val="00490DE0"/>
    <w:rsid w:val="004A19DC"/>
    <w:rsid w:val="004A6A3F"/>
    <w:rsid w:val="004B47DB"/>
    <w:rsid w:val="004C7132"/>
    <w:rsid w:val="004D0337"/>
    <w:rsid w:val="004D5B5D"/>
    <w:rsid w:val="004D672E"/>
    <w:rsid w:val="004D79F0"/>
    <w:rsid w:val="004E42EF"/>
    <w:rsid w:val="004F4110"/>
    <w:rsid w:val="004F6AFE"/>
    <w:rsid w:val="005043CE"/>
    <w:rsid w:val="00527651"/>
    <w:rsid w:val="00527BA8"/>
    <w:rsid w:val="0053381A"/>
    <w:rsid w:val="00535502"/>
    <w:rsid w:val="00537CD1"/>
    <w:rsid w:val="005526D1"/>
    <w:rsid w:val="00556A50"/>
    <w:rsid w:val="00563ED3"/>
    <w:rsid w:val="00566CFA"/>
    <w:rsid w:val="0056738F"/>
    <w:rsid w:val="005943A3"/>
    <w:rsid w:val="00597B8F"/>
    <w:rsid w:val="005B09E1"/>
    <w:rsid w:val="005B0B85"/>
    <w:rsid w:val="005B5CDD"/>
    <w:rsid w:val="005B6A9A"/>
    <w:rsid w:val="005C48AC"/>
    <w:rsid w:val="005C7E55"/>
    <w:rsid w:val="005E04CA"/>
    <w:rsid w:val="005E66E4"/>
    <w:rsid w:val="005F0E12"/>
    <w:rsid w:val="005F3D5F"/>
    <w:rsid w:val="005F59A2"/>
    <w:rsid w:val="00601268"/>
    <w:rsid w:val="0060329B"/>
    <w:rsid w:val="00611187"/>
    <w:rsid w:val="006143D4"/>
    <w:rsid w:val="006210C0"/>
    <w:rsid w:val="00621783"/>
    <w:rsid w:val="00630B9F"/>
    <w:rsid w:val="006336FA"/>
    <w:rsid w:val="00636CBD"/>
    <w:rsid w:val="006426E1"/>
    <w:rsid w:val="00647AAF"/>
    <w:rsid w:val="0065450C"/>
    <w:rsid w:val="00655DC7"/>
    <w:rsid w:val="006668E1"/>
    <w:rsid w:val="00671CC9"/>
    <w:rsid w:val="006737E5"/>
    <w:rsid w:val="00675C79"/>
    <w:rsid w:val="00681477"/>
    <w:rsid w:val="006902AE"/>
    <w:rsid w:val="00691B64"/>
    <w:rsid w:val="0069773D"/>
    <w:rsid w:val="006B1B16"/>
    <w:rsid w:val="006C39F7"/>
    <w:rsid w:val="006C41BA"/>
    <w:rsid w:val="006C58A1"/>
    <w:rsid w:val="006C5FDC"/>
    <w:rsid w:val="006C739D"/>
    <w:rsid w:val="006D179C"/>
    <w:rsid w:val="006E5834"/>
    <w:rsid w:val="006E763B"/>
    <w:rsid w:val="006F0B7C"/>
    <w:rsid w:val="006F5BC8"/>
    <w:rsid w:val="007068D9"/>
    <w:rsid w:val="00724B6A"/>
    <w:rsid w:val="007316A9"/>
    <w:rsid w:val="00735EDE"/>
    <w:rsid w:val="0073666D"/>
    <w:rsid w:val="00743529"/>
    <w:rsid w:val="0074442A"/>
    <w:rsid w:val="00763A69"/>
    <w:rsid w:val="00766E4B"/>
    <w:rsid w:val="00780D3D"/>
    <w:rsid w:val="00787263"/>
    <w:rsid w:val="007B1F07"/>
    <w:rsid w:val="007C510C"/>
    <w:rsid w:val="007D4470"/>
    <w:rsid w:val="007D7A47"/>
    <w:rsid w:val="007D7D7C"/>
    <w:rsid w:val="007E693D"/>
    <w:rsid w:val="007F4253"/>
    <w:rsid w:val="008034BC"/>
    <w:rsid w:val="008036E1"/>
    <w:rsid w:val="00814BEC"/>
    <w:rsid w:val="0081691E"/>
    <w:rsid w:val="008256F5"/>
    <w:rsid w:val="008267BD"/>
    <w:rsid w:val="00843220"/>
    <w:rsid w:val="00850D8D"/>
    <w:rsid w:val="0085106D"/>
    <w:rsid w:val="00852AE8"/>
    <w:rsid w:val="00857550"/>
    <w:rsid w:val="00862D27"/>
    <w:rsid w:val="00865CE2"/>
    <w:rsid w:val="008728B0"/>
    <w:rsid w:val="008A203A"/>
    <w:rsid w:val="008A2B2B"/>
    <w:rsid w:val="008A3D3A"/>
    <w:rsid w:val="008A60C0"/>
    <w:rsid w:val="008C204E"/>
    <w:rsid w:val="008C220B"/>
    <w:rsid w:val="008C5287"/>
    <w:rsid w:val="008E3853"/>
    <w:rsid w:val="008E3B83"/>
    <w:rsid w:val="008F5A29"/>
    <w:rsid w:val="00900E85"/>
    <w:rsid w:val="00917F6B"/>
    <w:rsid w:val="00921DE5"/>
    <w:rsid w:val="00922100"/>
    <w:rsid w:val="00932752"/>
    <w:rsid w:val="00933409"/>
    <w:rsid w:val="0093435D"/>
    <w:rsid w:val="009422D4"/>
    <w:rsid w:val="00954266"/>
    <w:rsid w:val="00957DA4"/>
    <w:rsid w:val="0096208E"/>
    <w:rsid w:val="00972EB2"/>
    <w:rsid w:val="00974716"/>
    <w:rsid w:val="00982126"/>
    <w:rsid w:val="00985430"/>
    <w:rsid w:val="00987EE4"/>
    <w:rsid w:val="009A0CC6"/>
    <w:rsid w:val="009B1331"/>
    <w:rsid w:val="009B3FA0"/>
    <w:rsid w:val="009C1001"/>
    <w:rsid w:val="009C27C5"/>
    <w:rsid w:val="009C35D5"/>
    <w:rsid w:val="009C3C6D"/>
    <w:rsid w:val="009C54EF"/>
    <w:rsid w:val="009D1039"/>
    <w:rsid w:val="009D75E3"/>
    <w:rsid w:val="009E7604"/>
    <w:rsid w:val="009F26B4"/>
    <w:rsid w:val="009F7FD3"/>
    <w:rsid w:val="00A0112A"/>
    <w:rsid w:val="00A06DF2"/>
    <w:rsid w:val="00A24699"/>
    <w:rsid w:val="00A253A8"/>
    <w:rsid w:val="00A303C3"/>
    <w:rsid w:val="00A32D8D"/>
    <w:rsid w:val="00A3376A"/>
    <w:rsid w:val="00A35654"/>
    <w:rsid w:val="00A659B7"/>
    <w:rsid w:val="00A7353A"/>
    <w:rsid w:val="00A83517"/>
    <w:rsid w:val="00A85293"/>
    <w:rsid w:val="00A85768"/>
    <w:rsid w:val="00A86CE8"/>
    <w:rsid w:val="00AB199F"/>
    <w:rsid w:val="00AB36F0"/>
    <w:rsid w:val="00AC1F64"/>
    <w:rsid w:val="00AC3FE3"/>
    <w:rsid w:val="00AD4245"/>
    <w:rsid w:val="00AD5A70"/>
    <w:rsid w:val="00AD5B18"/>
    <w:rsid w:val="00AE3328"/>
    <w:rsid w:val="00AE6BE4"/>
    <w:rsid w:val="00AF27D9"/>
    <w:rsid w:val="00AF3914"/>
    <w:rsid w:val="00AF6801"/>
    <w:rsid w:val="00AF6A56"/>
    <w:rsid w:val="00B00EB5"/>
    <w:rsid w:val="00B07748"/>
    <w:rsid w:val="00B07863"/>
    <w:rsid w:val="00B13BE9"/>
    <w:rsid w:val="00B22BB1"/>
    <w:rsid w:val="00B3078F"/>
    <w:rsid w:val="00B317A1"/>
    <w:rsid w:val="00B353A6"/>
    <w:rsid w:val="00B4003D"/>
    <w:rsid w:val="00B42AA4"/>
    <w:rsid w:val="00B51D3B"/>
    <w:rsid w:val="00B716CB"/>
    <w:rsid w:val="00B71F13"/>
    <w:rsid w:val="00B82678"/>
    <w:rsid w:val="00B830B1"/>
    <w:rsid w:val="00BA2AFE"/>
    <w:rsid w:val="00BA5EAD"/>
    <w:rsid w:val="00BB6A79"/>
    <w:rsid w:val="00BC3332"/>
    <w:rsid w:val="00BC57BB"/>
    <w:rsid w:val="00BC62AD"/>
    <w:rsid w:val="00BD3C16"/>
    <w:rsid w:val="00BE284D"/>
    <w:rsid w:val="00C039B1"/>
    <w:rsid w:val="00C11F09"/>
    <w:rsid w:val="00C1358D"/>
    <w:rsid w:val="00C16446"/>
    <w:rsid w:val="00C1680E"/>
    <w:rsid w:val="00C201B5"/>
    <w:rsid w:val="00C2341E"/>
    <w:rsid w:val="00C27481"/>
    <w:rsid w:val="00C51911"/>
    <w:rsid w:val="00C55DD1"/>
    <w:rsid w:val="00C64CA9"/>
    <w:rsid w:val="00C729A6"/>
    <w:rsid w:val="00C82EDC"/>
    <w:rsid w:val="00C8366A"/>
    <w:rsid w:val="00C92172"/>
    <w:rsid w:val="00C92922"/>
    <w:rsid w:val="00C95D78"/>
    <w:rsid w:val="00CA174A"/>
    <w:rsid w:val="00CA1D03"/>
    <w:rsid w:val="00CA578D"/>
    <w:rsid w:val="00CA6345"/>
    <w:rsid w:val="00CB104D"/>
    <w:rsid w:val="00CB19A8"/>
    <w:rsid w:val="00CB1C1F"/>
    <w:rsid w:val="00CB2D84"/>
    <w:rsid w:val="00CB34F6"/>
    <w:rsid w:val="00CB60B2"/>
    <w:rsid w:val="00CC0607"/>
    <w:rsid w:val="00CC0C05"/>
    <w:rsid w:val="00CD2944"/>
    <w:rsid w:val="00CE5D97"/>
    <w:rsid w:val="00CE6152"/>
    <w:rsid w:val="00CF6081"/>
    <w:rsid w:val="00D01BE9"/>
    <w:rsid w:val="00D229B5"/>
    <w:rsid w:val="00D40E64"/>
    <w:rsid w:val="00D63655"/>
    <w:rsid w:val="00D6470D"/>
    <w:rsid w:val="00D64AD8"/>
    <w:rsid w:val="00D64BD2"/>
    <w:rsid w:val="00D76C31"/>
    <w:rsid w:val="00D818E4"/>
    <w:rsid w:val="00D82CFC"/>
    <w:rsid w:val="00D91BA7"/>
    <w:rsid w:val="00D9315E"/>
    <w:rsid w:val="00D962A5"/>
    <w:rsid w:val="00DA37D0"/>
    <w:rsid w:val="00DA793C"/>
    <w:rsid w:val="00DB3E36"/>
    <w:rsid w:val="00DB6169"/>
    <w:rsid w:val="00DC2E80"/>
    <w:rsid w:val="00DE5CA7"/>
    <w:rsid w:val="00DF5BB4"/>
    <w:rsid w:val="00DF67D0"/>
    <w:rsid w:val="00E1034F"/>
    <w:rsid w:val="00E118D0"/>
    <w:rsid w:val="00E14A19"/>
    <w:rsid w:val="00E1555B"/>
    <w:rsid w:val="00E169D6"/>
    <w:rsid w:val="00E17513"/>
    <w:rsid w:val="00E247C5"/>
    <w:rsid w:val="00E26EDD"/>
    <w:rsid w:val="00E35BF4"/>
    <w:rsid w:val="00E4099C"/>
    <w:rsid w:val="00E4267D"/>
    <w:rsid w:val="00E47FE0"/>
    <w:rsid w:val="00E54C06"/>
    <w:rsid w:val="00E60B31"/>
    <w:rsid w:val="00E62FA1"/>
    <w:rsid w:val="00E64621"/>
    <w:rsid w:val="00E70C0F"/>
    <w:rsid w:val="00E768AC"/>
    <w:rsid w:val="00E86539"/>
    <w:rsid w:val="00E914EA"/>
    <w:rsid w:val="00E9181F"/>
    <w:rsid w:val="00E92F3A"/>
    <w:rsid w:val="00E937FF"/>
    <w:rsid w:val="00EA4970"/>
    <w:rsid w:val="00EA4C4C"/>
    <w:rsid w:val="00EB082C"/>
    <w:rsid w:val="00EB3759"/>
    <w:rsid w:val="00EB3A76"/>
    <w:rsid w:val="00EC0DAD"/>
    <w:rsid w:val="00EC1708"/>
    <w:rsid w:val="00ED1A30"/>
    <w:rsid w:val="00ED407D"/>
    <w:rsid w:val="00ED4082"/>
    <w:rsid w:val="00ED7296"/>
    <w:rsid w:val="00EE090C"/>
    <w:rsid w:val="00EE10B4"/>
    <w:rsid w:val="00EE3EA6"/>
    <w:rsid w:val="00F01F58"/>
    <w:rsid w:val="00F02DB0"/>
    <w:rsid w:val="00F174F9"/>
    <w:rsid w:val="00F301CF"/>
    <w:rsid w:val="00F33651"/>
    <w:rsid w:val="00F3647A"/>
    <w:rsid w:val="00F419CC"/>
    <w:rsid w:val="00F44F5D"/>
    <w:rsid w:val="00F52476"/>
    <w:rsid w:val="00F54A13"/>
    <w:rsid w:val="00F55F20"/>
    <w:rsid w:val="00F60408"/>
    <w:rsid w:val="00F60650"/>
    <w:rsid w:val="00F60FBA"/>
    <w:rsid w:val="00F63CE5"/>
    <w:rsid w:val="00F759F9"/>
    <w:rsid w:val="00F83299"/>
    <w:rsid w:val="00F8465B"/>
    <w:rsid w:val="00F85424"/>
    <w:rsid w:val="00F94328"/>
    <w:rsid w:val="00F94724"/>
    <w:rsid w:val="00FA7AD0"/>
    <w:rsid w:val="00FC6A44"/>
    <w:rsid w:val="00FD1CC2"/>
    <w:rsid w:val="00FD5E9E"/>
    <w:rsid w:val="00FE43DB"/>
    <w:rsid w:val="00FE4E47"/>
    <w:rsid w:val="00FE6216"/>
    <w:rsid w:val="00FF1ECB"/>
    <w:rsid w:val="02226BC0"/>
    <w:rsid w:val="025D8DA0"/>
    <w:rsid w:val="027C0556"/>
    <w:rsid w:val="03A7122F"/>
    <w:rsid w:val="03EEFD4F"/>
    <w:rsid w:val="044761BC"/>
    <w:rsid w:val="04CDDF82"/>
    <w:rsid w:val="04FC309E"/>
    <w:rsid w:val="0523A65E"/>
    <w:rsid w:val="0553C0BF"/>
    <w:rsid w:val="075EB548"/>
    <w:rsid w:val="07BCBD73"/>
    <w:rsid w:val="08512204"/>
    <w:rsid w:val="090F3304"/>
    <w:rsid w:val="096D9FC6"/>
    <w:rsid w:val="0A513BEC"/>
    <w:rsid w:val="0A55176E"/>
    <w:rsid w:val="0A8C63D9"/>
    <w:rsid w:val="0B08C4A7"/>
    <w:rsid w:val="0D186EC4"/>
    <w:rsid w:val="0D448330"/>
    <w:rsid w:val="0D61FEDD"/>
    <w:rsid w:val="0DA40FF2"/>
    <w:rsid w:val="0DF64D62"/>
    <w:rsid w:val="0E4063D6"/>
    <w:rsid w:val="10072916"/>
    <w:rsid w:val="10487DF7"/>
    <w:rsid w:val="1053EDAB"/>
    <w:rsid w:val="10692143"/>
    <w:rsid w:val="1072B6C4"/>
    <w:rsid w:val="11FD4D2B"/>
    <w:rsid w:val="13A0206B"/>
    <w:rsid w:val="1436D1FF"/>
    <w:rsid w:val="14A304DB"/>
    <w:rsid w:val="14B57E4F"/>
    <w:rsid w:val="152EDE15"/>
    <w:rsid w:val="153BE74F"/>
    <w:rsid w:val="1627CD34"/>
    <w:rsid w:val="17029A74"/>
    <w:rsid w:val="1752AE5D"/>
    <w:rsid w:val="178B3188"/>
    <w:rsid w:val="19CD829C"/>
    <w:rsid w:val="19D0B6C5"/>
    <w:rsid w:val="1A3AE3C4"/>
    <w:rsid w:val="1B744B19"/>
    <w:rsid w:val="1E42DB1E"/>
    <w:rsid w:val="1E6E7752"/>
    <w:rsid w:val="1E9AEC2C"/>
    <w:rsid w:val="20AA04E8"/>
    <w:rsid w:val="228B2A74"/>
    <w:rsid w:val="22D3145F"/>
    <w:rsid w:val="22D43084"/>
    <w:rsid w:val="230F6EA6"/>
    <w:rsid w:val="238CC920"/>
    <w:rsid w:val="25353B3F"/>
    <w:rsid w:val="257EC962"/>
    <w:rsid w:val="26DC8D11"/>
    <w:rsid w:val="26EA7AE1"/>
    <w:rsid w:val="279DF2C3"/>
    <w:rsid w:val="27FB8C4B"/>
    <w:rsid w:val="28B1410B"/>
    <w:rsid w:val="28C1AB06"/>
    <w:rsid w:val="29DE1141"/>
    <w:rsid w:val="2A59656F"/>
    <w:rsid w:val="2A66F4A7"/>
    <w:rsid w:val="2BA5BED6"/>
    <w:rsid w:val="2C15BE5C"/>
    <w:rsid w:val="2C978218"/>
    <w:rsid w:val="2ECB06EE"/>
    <w:rsid w:val="2EDD5E51"/>
    <w:rsid w:val="30FE79DE"/>
    <w:rsid w:val="312F959B"/>
    <w:rsid w:val="31AEE1E5"/>
    <w:rsid w:val="33173CA3"/>
    <w:rsid w:val="3331A526"/>
    <w:rsid w:val="34C3FDE0"/>
    <w:rsid w:val="34E0549C"/>
    <w:rsid w:val="34E393B3"/>
    <w:rsid w:val="361FAD79"/>
    <w:rsid w:val="369EF1F8"/>
    <w:rsid w:val="3788512F"/>
    <w:rsid w:val="386013FD"/>
    <w:rsid w:val="392B2105"/>
    <w:rsid w:val="394BC7E7"/>
    <w:rsid w:val="3A8F00E9"/>
    <w:rsid w:val="3AD49A23"/>
    <w:rsid w:val="3B245EC4"/>
    <w:rsid w:val="3B7E82A5"/>
    <w:rsid w:val="3ED52687"/>
    <w:rsid w:val="400A9C45"/>
    <w:rsid w:val="405A5F67"/>
    <w:rsid w:val="40DFB02F"/>
    <w:rsid w:val="4136A840"/>
    <w:rsid w:val="41790561"/>
    <w:rsid w:val="4279736D"/>
    <w:rsid w:val="42CB7730"/>
    <w:rsid w:val="42D29316"/>
    <w:rsid w:val="42F4BE24"/>
    <w:rsid w:val="45F54505"/>
    <w:rsid w:val="461F0D86"/>
    <w:rsid w:val="4678761E"/>
    <w:rsid w:val="49B77832"/>
    <w:rsid w:val="4A3089A5"/>
    <w:rsid w:val="4AE1A8E8"/>
    <w:rsid w:val="4B355516"/>
    <w:rsid w:val="4BD74027"/>
    <w:rsid w:val="4C9BA06D"/>
    <w:rsid w:val="4D6F008F"/>
    <w:rsid w:val="4E347580"/>
    <w:rsid w:val="4ED1DC59"/>
    <w:rsid w:val="4F1EAC18"/>
    <w:rsid w:val="4F3AE15E"/>
    <w:rsid w:val="4F61E9E1"/>
    <w:rsid w:val="4F698875"/>
    <w:rsid w:val="4F8ACBDD"/>
    <w:rsid w:val="4FCF8110"/>
    <w:rsid w:val="50A93952"/>
    <w:rsid w:val="50D12771"/>
    <w:rsid w:val="50D89E6C"/>
    <w:rsid w:val="516308ED"/>
    <w:rsid w:val="5271AF7C"/>
    <w:rsid w:val="52B633E5"/>
    <w:rsid w:val="5346F5E9"/>
    <w:rsid w:val="53F581D6"/>
    <w:rsid w:val="56519BCD"/>
    <w:rsid w:val="571B407D"/>
    <w:rsid w:val="592C9F18"/>
    <w:rsid w:val="5A5D8B22"/>
    <w:rsid w:val="5BB40495"/>
    <w:rsid w:val="5C0037EB"/>
    <w:rsid w:val="5D7872B4"/>
    <w:rsid w:val="5EA0B9C6"/>
    <w:rsid w:val="5EA2D9C1"/>
    <w:rsid w:val="5F1BFFDF"/>
    <w:rsid w:val="5F6EE234"/>
    <w:rsid w:val="5FB1EC11"/>
    <w:rsid w:val="60AB170B"/>
    <w:rsid w:val="6241C05C"/>
    <w:rsid w:val="63217830"/>
    <w:rsid w:val="64CA6B5F"/>
    <w:rsid w:val="65AADD47"/>
    <w:rsid w:val="67005D6A"/>
    <w:rsid w:val="67A5E6C4"/>
    <w:rsid w:val="67BF5341"/>
    <w:rsid w:val="67C2794E"/>
    <w:rsid w:val="67CE7BC1"/>
    <w:rsid w:val="682872AA"/>
    <w:rsid w:val="69DC99A4"/>
    <w:rsid w:val="6B1F317D"/>
    <w:rsid w:val="6B45970E"/>
    <w:rsid w:val="6BB8642D"/>
    <w:rsid w:val="6C3B9C2B"/>
    <w:rsid w:val="6D7E0519"/>
    <w:rsid w:val="6F3894E7"/>
    <w:rsid w:val="6F6BE616"/>
    <w:rsid w:val="6FFCC0B8"/>
    <w:rsid w:val="71B6D896"/>
    <w:rsid w:val="728F43EE"/>
    <w:rsid w:val="73407B20"/>
    <w:rsid w:val="7376B92E"/>
    <w:rsid w:val="76EF0B04"/>
    <w:rsid w:val="774C743A"/>
    <w:rsid w:val="77589E1D"/>
    <w:rsid w:val="77C7779D"/>
    <w:rsid w:val="77F75C30"/>
    <w:rsid w:val="79604484"/>
    <w:rsid w:val="7981D46A"/>
    <w:rsid w:val="79B3266F"/>
    <w:rsid w:val="7A325314"/>
    <w:rsid w:val="7B0AD55D"/>
    <w:rsid w:val="7B0BDD18"/>
    <w:rsid w:val="7BE3331D"/>
    <w:rsid w:val="7D008F91"/>
    <w:rsid w:val="7D78CFE5"/>
    <w:rsid w:val="7F0F0C4F"/>
    <w:rsid w:val="7FF5B5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395E6"/>
  <w15:docId w15:val="{F53B7249-7EBF-437F-A9CE-DB1AB4641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84D2F"/>
    <w:rPr>
      <w:color w:val="0000FF" w:themeColor="hyperlink"/>
      <w:u w:val="single"/>
    </w:rPr>
  </w:style>
  <w:style w:type="character" w:styleId="UnresolvedMention">
    <w:name w:val="Unresolved Mention"/>
    <w:basedOn w:val="DefaultParagraphFont"/>
    <w:uiPriority w:val="99"/>
    <w:semiHidden/>
    <w:unhideWhenUsed/>
    <w:rsid w:val="00184D2F"/>
    <w:rPr>
      <w:color w:val="605E5C"/>
      <w:shd w:val="clear" w:color="auto" w:fill="E1DFDD"/>
    </w:rPr>
  </w:style>
  <w:style w:type="paragraph" w:styleId="ListParagraph">
    <w:name w:val="List Paragraph"/>
    <w:basedOn w:val="Normal"/>
    <w:uiPriority w:val="34"/>
    <w:qFormat/>
    <w:rsid w:val="00D229B5"/>
    <w:pPr>
      <w:ind w:left="720"/>
      <w:contextualSpacing/>
    </w:pPr>
  </w:style>
  <w:style w:type="paragraph" w:styleId="CommentText">
    <w:name w:val="annotation text"/>
    <w:basedOn w:val="Normal"/>
    <w:link w:val="CommentTextChar"/>
    <w:uiPriority w:val="99"/>
    <w:unhideWhenUsed/>
    <w:rsid w:val="007D7D7C"/>
    <w:pPr>
      <w:spacing w:line="240" w:lineRule="auto"/>
    </w:pPr>
    <w:rPr>
      <w:sz w:val="20"/>
      <w:szCs w:val="20"/>
    </w:rPr>
  </w:style>
  <w:style w:type="character" w:styleId="CommentTextChar" w:customStyle="1">
    <w:name w:val="Comment Text Char"/>
    <w:basedOn w:val="DefaultParagraphFont"/>
    <w:link w:val="CommentText"/>
    <w:uiPriority w:val="99"/>
    <w:rsid w:val="007D7D7C"/>
    <w:rPr>
      <w:sz w:val="20"/>
      <w:szCs w:val="20"/>
    </w:rPr>
  </w:style>
  <w:style w:type="character" w:styleId="CommentReference">
    <w:name w:val="annotation reference"/>
    <w:basedOn w:val="DefaultParagraphFont"/>
    <w:uiPriority w:val="99"/>
    <w:semiHidden/>
    <w:unhideWhenUsed/>
    <w:rsid w:val="007D7D7C"/>
    <w:rPr>
      <w:sz w:val="16"/>
      <w:szCs w:val="16"/>
    </w:rPr>
  </w:style>
  <w:style w:type="paragraph" w:styleId="Revision">
    <w:name w:val="Revision"/>
    <w:hidden/>
    <w:uiPriority w:val="99"/>
    <w:semiHidden/>
    <w:rsid w:val="00187AE0"/>
    <w:pPr>
      <w:spacing w:line="240" w:lineRule="auto"/>
    </w:pPr>
  </w:style>
  <w:style w:type="paragraph" w:styleId="CommentSubject">
    <w:name w:val="annotation subject"/>
    <w:basedOn w:val="CommentText"/>
    <w:next w:val="CommentText"/>
    <w:link w:val="CommentSubjectChar"/>
    <w:uiPriority w:val="99"/>
    <w:semiHidden/>
    <w:unhideWhenUsed/>
    <w:rsid w:val="00187AE0"/>
    <w:rPr>
      <w:b/>
      <w:bCs/>
    </w:rPr>
  </w:style>
  <w:style w:type="character" w:styleId="CommentSubjectChar" w:customStyle="1">
    <w:name w:val="Comment Subject Char"/>
    <w:basedOn w:val="CommentTextChar"/>
    <w:link w:val="CommentSubject"/>
    <w:uiPriority w:val="99"/>
    <w:semiHidden/>
    <w:rsid w:val="00187AE0"/>
    <w:rPr>
      <w:b/>
      <w:bCs/>
      <w:sz w:val="20"/>
      <w:szCs w:val="20"/>
    </w:rPr>
  </w:style>
  <w:style w:type="paragraph" w:styleId="Header">
    <w:name w:val="header"/>
    <w:basedOn w:val="Normal"/>
    <w:link w:val="HeaderChar"/>
    <w:uiPriority w:val="99"/>
    <w:unhideWhenUsed/>
    <w:rsid w:val="0065450C"/>
    <w:pPr>
      <w:tabs>
        <w:tab w:val="center" w:pos="4513"/>
        <w:tab w:val="right" w:pos="9026"/>
      </w:tabs>
      <w:spacing w:line="240" w:lineRule="auto"/>
    </w:pPr>
  </w:style>
  <w:style w:type="character" w:styleId="HeaderChar" w:customStyle="1">
    <w:name w:val="Header Char"/>
    <w:basedOn w:val="DefaultParagraphFont"/>
    <w:link w:val="Header"/>
    <w:uiPriority w:val="99"/>
    <w:rsid w:val="0065450C"/>
  </w:style>
  <w:style w:type="paragraph" w:styleId="Footer">
    <w:name w:val="footer"/>
    <w:basedOn w:val="Normal"/>
    <w:link w:val="FooterChar"/>
    <w:uiPriority w:val="99"/>
    <w:unhideWhenUsed/>
    <w:rsid w:val="0065450C"/>
    <w:pPr>
      <w:tabs>
        <w:tab w:val="center" w:pos="4513"/>
        <w:tab w:val="right" w:pos="9026"/>
      </w:tabs>
      <w:spacing w:line="240" w:lineRule="auto"/>
    </w:pPr>
  </w:style>
  <w:style w:type="character" w:styleId="FooterChar" w:customStyle="1">
    <w:name w:val="Footer Char"/>
    <w:basedOn w:val="DefaultParagraphFont"/>
    <w:link w:val="Footer"/>
    <w:uiPriority w:val="99"/>
    <w:rsid w:val="006545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66C5281953ED48A57F2055FFF7644F" ma:contentTypeVersion="18" ma:contentTypeDescription="Create a new document." ma:contentTypeScope="" ma:versionID="2d15886671ebb5eac05a11841930cade">
  <xsd:schema xmlns:xsd="http://www.w3.org/2001/XMLSchema" xmlns:xs="http://www.w3.org/2001/XMLSchema" xmlns:p="http://schemas.microsoft.com/office/2006/metadata/properties" xmlns:ns2="94867df3-64c2-4259-bbd3-c48e22cd7b7d" xmlns:ns3="2a45eb63-abac-414b-b5cf-ade8b869f3bc" targetNamespace="http://schemas.microsoft.com/office/2006/metadata/properties" ma:root="true" ma:fieldsID="97d5ae1fa4238d9ffc2aeb8cc4af0f9a" ns2:_="" ns3:_="">
    <xsd:import namespace="94867df3-64c2-4259-bbd3-c48e22cd7b7d"/>
    <xsd:import namespace="2a45eb63-abac-414b-b5cf-ade8b869f3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867df3-64c2-4259-bbd3-c48e22cd7b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c20fa4-26f4-4158-8cc6-dc7f65b945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45eb63-abac-414b-b5cf-ade8b869f3b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9b9cad2-e08f-44f3-b73b-fa1cf14429b2}" ma:internalName="TaxCatchAll" ma:showField="CatchAllData" ma:web="2a45eb63-abac-414b-b5cf-ade8b869f3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867df3-64c2-4259-bbd3-c48e22cd7b7d">
      <Terms xmlns="http://schemas.microsoft.com/office/infopath/2007/PartnerControls"/>
    </lcf76f155ced4ddcb4097134ff3c332f>
    <TaxCatchAll xmlns="2a45eb63-abac-414b-b5cf-ade8b869f3bc" xsi:nil="true"/>
  </documentManagement>
</p:properties>
</file>

<file path=customXml/itemProps1.xml><?xml version="1.0" encoding="utf-8"?>
<ds:datastoreItem xmlns:ds="http://schemas.openxmlformats.org/officeDocument/2006/customXml" ds:itemID="{20797519-92B9-4E47-B3C2-FC7288D4A59E}">
  <ds:schemaRefs>
    <ds:schemaRef ds:uri="http://schemas.microsoft.com/sharepoint/v3/contenttype/forms"/>
  </ds:schemaRefs>
</ds:datastoreItem>
</file>

<file path=customXml/itemProps2.xml><?xml version="1.0" encoding="utf-8"?>
<ds:datastoreItem xmlns:ds="http://schemas.openxmlformats.org/officeDocument/2006/customXml" ds:itemID="{32F9DCC9-08A7-4EFA-88DD-965784020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867df3-64c2-4259-bbd3-c48e22cd7b7d"/>
    <ds:schemaRef ds:uri="2a45eb63-abac-414b-b5cf-ade8b869f3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7D1AD5-86E6-4CE2-9DF2-796591DF554C}">
  <ds:schemaRefs>
    <ds:schemaRef ds:uri="http://schemas.microsoft.com/office/2006/metadata/properties"/>
    <ds:schemaRef ds:uri="http://schemas.microsoft.com/office/infopath/2007/PartnerControls"/>
    <ds:schemaRef ds:uri="94867df3-64c2-4259-bbd3-c48e22cd7b7d"/>
    <ds:schemaRef ds:uri="2a45eb63-abac-414b-b5cf-ade8b869f3b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 Barnard</dc:creator>
  <keywords/>
  <lastModifiedBy>Jess Barnard</lastModifiedBy>
  <revision>132</revision>
  <lastPrinted>2025-11-22T00:33:00.0000000Z</lastPrinted>
  <dcterms:created xsi:type="dcterms:W3CDTF">2025-11-21T16:17:00.0000000Z</dcterms:created>
  <dcterms:modified xsi:type="dcterms:W3CDTF">2025-11-21T17:49:42.1688909Z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0x0101004466C5281953ED48A57F2055FFF7644F</vt:lpwstr>
  </property>
  <property fmtid="{D5CDD505-2E9C-101B-9397-08002B2CF9AE}" pid="3" name="MediaServiceImageTags">
    <vt:lpwstr/>
  </property>
</Properties>
</file>